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D8317" w14:textId="77777777" w:rsidR="00F73B56" w:rsidRDefault="00F73B56">
      <w:bookmarkStart w:id="0" w:name="_GoBack"/>
      <w:bookmarkEnd w:id="0"/>
    </w:p>
    <w:p w14:paraId="402AD6AF" w14:textId="77777777" w:rsidR="00F73B56" w:rsidRDefault="00C43E4D">
      <w:pPr>
        <w:jc w:val="center"/>
        <w:rPr>
          <w:b/>
          <w:color w:val="6AA84F"/>
          <w:sz w:val="48"/>
          <w:szCs w:val="48"/>
        </w:rPr>
      </w:pPr>
      <w:r>
        <w:rPr>
          <w:b/>
          <w:noProof/>
          <w:color w:val="6AA84F"/>
          <w:sz w:val="21"/>
          <w:szCs w:val="21"/>
        </w:rPr>
        <w:drawing>
          <wp:inline distT="114300" distB="114300" distL="114300" distR="114300" wp14:anchorId="69B236A0" wp14:editId="74E6946E">
            <wp:extent cx="2357438" cy="132887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57438" cy="1328874"/>
                    </a:xfrm>
                    <a:prstGeom prst="rect">
                      <a:avLst/>
                    </a:prstGeom>
                    <a:ln/>
                  </pic:spPr>
                </pic:pic>
              </a:graphicData>
            </a:graphic>
          </wp:inline>
        </w:drawing>
      </w:r>
    </w:p>
    <w:p w14:paraId="467ABC6F" w14:textId="77777777" w:rsidR="00F73B56" w:rsidRDefault="00C43E4D">
      <w:pPr>
        <w:jc w:val="center"/>
        <w:rPr>
          <w:b/>
          <w:sz w:val="28"/>
          <w:szCs w:val="28"/>
        </w:rPr>
      </w:pPr>
      <w:r>
        <w:rPr>
          <w:b/>
          <w:sz w:val="28"/>
          <w:szCs w:val="28"/>
        </w:rPr>
        <w:t xml:space="preserve">Call-to-Action: March 24th  </w:t>
      </w:r>
    </w:p>
    <w:p w14:paraId="6D9BC563" w14:textId="77777777" w:rsidR="00F73B56" w:rsidRDefault="00C43E4D">
      <w:pPr>
        <w:jc w:val="center"/>
      </w:pPr>
      <w:r>
        <w:rPr>
          <w:b/>
          <w:sz w:val="28"/>
          <w:szCs w:val="28"/>
        </w:rPr>
        <w:t>Justice Roundtable</w:t>
      </w:r>
    </w:p>
    <w:p w14:paraId="0BF069B8" w14:textId="77777777" w:rsidR="00F73B56" w:rsidRDefault="00F73B56">
      <w:pPr>
        <w:shd w:val="clear" w:color="auto" w:fill="FFFFFF"/>
        <w:spacing w:after="160"/>
        <w:rPr>
          <w:b/>
          <w:color w:val="674EA7"/>
          <w:sz w:val="36"/>
          <w:szCs w:val="36"/>
        </w:rPr>
      </w:pPr>
    </w:p>
    <w:p w14:paraId="211469F9" w14:textId="77777777" w:rsidR="00F73B56" w:rsidRDefault="00C43E4D">
      <w:pPr>
        <w:rPr>
          <w:b/>
          <w:color w:val="674EA7"/>
          <w:sz w:val="36"/>
          <w:szCs w:val="36"/>
        </w:rPr>
      </w:pPr>
      <w:r>
        <w:rPr>
          <w:b/>
          <w:color w:val="674EA7"/>
          <w:sz w:val="36"/>
          <w:szCs w:val="36"/>
        </w:rPr>
        <w:t>Social Media Toolkit Goals</w:t>
      </w:r>
    </w:p>
    <w:p w14:paraId="27323CCA" w14:textId="77777777" w:rsidR="00F73B56" w:rsidRDefault="00C43E4D">
      <w:r>
        <w:t>As the House and Senate negotiate a stimulus package it is imperative that they include measures to help criminal justice impacted communities. In lieu of the ability to flood these offices with calls we must take to twitter to virtually storm the Capitol.</w:t>
      </w:r>
      <w:r>
        <w:t xml:space="preserve"> Below includes the instructions on use of social media, proposed content of the messages, and the handles to direct your messages towards.</w:t>
      </w:r>
    </w:p>
    <w:p w14:paraId="4D52E839" w14:textId="77777777" w:rsidR="00F73B56" w:rsidRDefault="00F73B56">
      <w:pPr>
        <w:rPr>
          <w:b/>
          <w:color w:val="674EA7"/>
          <w:sz w:val="36"/>
          <w:szCs w:val="36"/>
        </w:rPr>
      </w:pPr>
    </w:p>
    <w:p w14:paraId="00A3C08E" w14:textId="77777777" w:rsidR="00F73B56" w:rsidRDefault="00C43E4D">
      <w:pPr>
        <w:shd w:val="clear" w:color="auto" w:fill="FFFFFF"/>
        <w:rPr>
          <w:rFonts w:ascii="Times New Roman" w:eastAsia="Times New Roman" w:hAnsi="Times New Roman" w:cs="Times New Roman"/>
          <w:sz w:val="24"/>
          <w:szCs w:val="24"/>
        </w:rPr>
      </w:pPr>
      <w:r>
        <w:rPr>
          <w:b/>
          <w:color w:val="674EA7"/>
          <w:sz w:val="36"/>
          <w:szCs w:val="36"/>
        </w:rPr>
        <w:t>TWITTER Tips</w:t>
      </w:r>
    </w:p>
    <w:p w14:paraId="251EC601" w14:textId="77777777" w:rsidR="00F73B56" w:rsidRDefault="00C43E4D">
      <w:pPr>
        <w:shd w:val="clear" w:color="auto" w:fill="FFFFFF"/>
        <w:rPr>
          <w:b/>
          <w:sz w:val="24"/>
          <w:szCs w:val="24"/>
        </w:rPr>
      </w:pPr>
      <w:r>
        <w:rPr>
          <w:b/>
          <w:sz w:val="24"/>
          <w:szCs w:val="24"/>
        </w:rPr>
        <w:t>Tips</w:t>
      </w:r>
    </w:p>
    <w:p w14:paraId="289ED39B" w14:textId="77777777" w:rsidR="00F73B56" w:rsidRDefault="00C43E4D">
      <w:pPr>
        <w:numPr>
          <w:ilvl w:val="0"/>
          <w:numId w:val="2"/>
        </w:numPr>
        <w:shd w:val="clear" w:color="auto" w:fill="FFFFFF"/>
        <w:rPr>
          <w:sz w:val="24"/>
          <w:szCs w:val="24"/>
        </w:rPr>
      </w:pPr>
      <w:r>
        <w:rPr>
          <w:sz w:val="24"/>
          <w:szCs w:val="24"/>
        </w:rPr>
        <w:t>Message character limit (counting spaces) is 280.</w:t>
      </w:r>
    </w:p>
    <w:p w14:paraId="7028ABF9" w14:textId="77777777" w:rsidR="00F73B56" w:rsidRDefault="00C43E4D">
      <w:pPr>
        <w:numPr>
          <w:ilvl w:val="0"/>
          <w:numId w:val="2"/>
        </w:numPr>
        <w:shd w:val="clear" w:color="auto" w:fill="FFFFFF"/>
        <w:rPr>
          <w:sz w:val="24"/>
          <w:szCs w:val="24"/>
        </w:rPr>
      </w:pPr>
      <w:r>
        <w:rPr>
          <w:sz w:val="24"/>
          <w:szCs w:val="24"/>
        </w:rPr>
        <w:t>Attaching the photo should not count towards yo</w:t>
      </w:r>
      <w:r>
        <w:rPr>
          <w:sz w:val="24"/>
          <w:szCs w:val="24"/>
        </w:rPr>
        <w:t>ur 280 character limit.</w:t>
      </w:r>
    </w:p>
    <w:p w14:paraId="635A5CAA" w14:textId="77777777" w:rsidR="00F73B56" w:rsidRDefault="00C43E4D">
      <w:pPr>
        <w:numPr>
          <w:ilvl w:val="0"/>
          <w:numId w:val="2"/>
        </w:numPr>
        <w:shd w:val="clear" w:color="auto" w:fill="FFFFFF"/>
        <w:rPr>
          <w:sz w:val="24"/>
          <w:szCs w:val="24"/>
        </w:rPr>
      </w:pPr>
      <w:r>
        <w:rPr>
          <w:sz w:val="24"/>
          <w:szCs w:val="24"/>
        </w:rPr>
        <w:t>At the beginning of a Tweet, if you place a period before a Twitter handle, it will send that Tweet to that handle’s followers and to your followers. Without the period the tweet will not function as it should, if you have the membe</w:t>
      </w:r>
      <w:r>
        <w:rPr>
          <w:sz w:val="24"/>
          <w:szCs w:val="24"/>
        </w:rPr>
        <w:t>r listed at the very front of the tweet.</w:t>
      </w:r>
    </w:p>
    <w:p w14:paraId="1CA1C8E4" w14:textId="77777777" w:rsidR="00F73B56" w:rsidRDefault="00C43E4D">
      <w:pPr>
        <w:numPr>
          <w:ilvl w:val="0"/>
          <w:numId w:val="2"/>
        </w:numPr>
        <w:shd w:val="clear" w:color="auto" w:fill="FFFFFF"/>
        <w:rPr>
          <w:sz w:val="24"/>
          <w:szCs w:val="24"/>
        </w:rPr>
      </w:pPr>
      <w:r>
        <w:rPr>
          <w:sz w:val="24"/>
          <w:szCs w:val="24"/>
        </w:rPr>
        <w:t xml:space="preserve">Adding a </w:t>
      </w:r>
      <w:r>
        <w:rPr>
          <w:b/>
          <w:sz w:val="24"/>
          <w:szCs w:val="24"/>
        </w:rPr>
        <w:t>hashtag</w:t>
      </w:r>
      <w:r>
        <w:rPr>
          <w:sz w:val="24"/>
          <w:szCs w:val="24"/>
        </w:rPr>
        <w:t xml:space="preserve"> # will help to count metrics of our tweets. </w:t>
      </w:r>
      <w:r>
        <w:rPr>
          <w:sz w:val="24"/>
          <w:szCs w:val="24"/>
          <w:u w:val="single"/>
        </w:rPr>
        <w:t xml:space="preserve">Include </w:t>
      </w:r>
      <w:r>
        <w:rPr>
          <w:b/>
          <w:sz w:val="24"/>
          <w:szCs w:val="24"/>
          <w:highlight w:val="yellow"/>
          <w:u w:val="single"/>
        </w:rPr>
        <w:t xml:space="preserve">#cjfunding4COVID </w:t>
      </w:r>
      <w:r>
        <w:rPr>
          <w:sz w:val="24"/>
          <w:szCs w:val="24"/>
          <w:u w:val="single"/>
        </w:rPr>
        <w:t>so we can correctly capture the number of tweets.</w:t>
      </w:r>
    </w:p>
    <w:p w14:paraId="05A49239" w14:textId="77777777" w:rsidR="00F73B56" w:rsidRDefault="00C43E4D">
      <w:pPr>
        <w:numPr>
          <w:ilvl w:val="0"/>
          <w:numId w:val="2"/>
        </w:numPr>
        <w:shd w:val="clear" w:color="auto" w:fill="FFFFFF"/>
        <w:rPr>
          <w:sz w:val="24"/>
          <w:szCs w:val="24"/>
        </w:rPr>
      </w:pPr>
      <w:r>
        <w:rPr>
          <w:sz w:val="24"/>
          <w:szCs w:val="24"/>
        </w:rPr>
        <w:t xml:space="preserve">Tweet at each target individually but use </w:t>
      </w:r>
      <w:r>
        <w:rPr>
          <w:i/>
          <w:sz w:val="24"/>
          <w:szCs w:val="24"/>
        </w:rPr>
        <w:t>any</w:t>
      </w:r>
      <w:r>
        <w:rPr>
          <w:sz w:val="24"/>
          <w:szCs w:val="24"/>
        </w:rPr>
        <w:t xml:space="preserve"> of the messages below.</w:t>
      </w:r>
    </w:p>
    <w:p w14:paraId="158A3B73" w14:textId="77777777" w:rsidR="00F73B56" w:rsidRDefault="00C43E4D">
      <w:pPr>
        <w:numPr>
          <w:ilvl w:val="0"/>
          <w:numId w:val="2"/>
        </w:numPr>
        <w:shd w:val="clear" w:color="auto" w:fill="FFFFFF"/>
        <w:rPr>
          <w:sz w:val="24"/>
          <w:szCs w:val="24"/>
        </w:rPr>
      </w:pPr>
      <w:r>
        <w:rPr>
          <w:sz w:val="24"/>
          <w:szCs w:val="24"/>
        </w:rPr>
        <w:t>If your re</w:t>
      </w:r>
      <w:r>
        <w:rPr>
          <w:sz w:val="24"/>
          <w:szCs w:val="24"/>
        </w:rPr>
        <w:t>presentative's name makes the sample tweet below too long. Consider using abbreviations on key words or feel free to email: Stephanie Bazell at College &amp; Community Fellowship for further suggestions and assistance: SBazell@collegeandcommunity.org</w:t>
      </w:r>
    </w:p>
    <w:p w14:paraId="73175ABB" w14:textId="77777777" w:rsidR="00F73B56" w:rsidRDefault="00F73B56">
      <w:pPr>
        <w:shd w:val="clear" w:color="auto" w:fill="FFFFFF"/>
        <w:ind w:left="720"/>
        <w:rPr>
          <w:sz w:val="24"/>
          <w:szCs w:val="24"/>
        </w:rPr>
      </w:pPr>
    </w:p>
    <w:p w14:paraId="62009B5D" w14:textId="77777777" w:rsidR="00F73B56" w:rsidRDefault="00C43E4D">
      <w:pPr>
        <w:rPr>
          <w:b/>
          <w:color w:val="674EA7"/>
          <w:sz w:val="36"/>
          <w:szCs w:val="36"/>
        </w:rPr>
      </w:pPr>
      <w:r>
        <w:rPr>
          <w:b/>
          <w:color w:val="674EA7"/>
          <w:sz w:val="36"/>
          <w:szCs w:val="36"/>
        </w:rPr>
        <w:t xml:space="preserve">Twitter </w:t>
      </w:r>
      <w:r>
        <w:rPr>
          <w:b/>
          <w:color w:val="674EA7"/>
          <w:sz w:val="36"/>
          <w:szCs w:val="36"/>
        </w:rPr>
        <w:t>Targets</w:t>
      </w:r>
    </w:p>
    <w:p w14:paraId="4C551A1F" w14:textId="77777777" w:rsidR="00F73B56" w:rsidRDefault="00C43E4D">
      <w:pPr>
        <w:numPr>
          <w:ilvl w:val="0"/>
          <w:numId w:val="2"/>
        </w:numPr>
        <w:shd w:val="clear" w:color="auto" w:fill="FFFFFF"/>
        <w:rPr>
          <w:sz w:val="24"/>
          <w:szCs w:val="24"/>
        </w:rPr>
      </w:pPr>
      <w:r>
        <w:rPr>
          <w:sz w:val="24"/>
          <w:szCs w:val="24"/>
        </w:rPr>
        <w:t>Topline Targets include</w:t>
      </w:r>
    </w:p>
    <w:p w14:paraId="77D80135" w14:textId="77777777" w:rsidR="00F73B56" w:rsidRDefault="00F73B56">
      <w:pPr>
        <w:numPr>
          <w:ilvl w:val="1"/>
          <w:numId w:val="2"/>
        </w:numPr>
        <w:shd w:val="clear" w:color="auto" w:fill="FFFFFF"/>
        <w:rPr>
          <w:sz w:val="24"/>
          <w:szCs w:val="24"/>
        </w:rPr>
      </w:pPr>
    </w:p>
    <w:tbl>
      <w:tblPr>
        <w:tblStyle w:val="a"/>
        <w:tblW w:w="792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2640"/>
        <w:gridCol w:w="2640"/>
      </w:tblGrid>
      <w:tr w:rsidR="00F73B56" w14:paraId="793CE525" w14:textId="77777777">
        <w:tc>
          <w:tcPr>
            <w:tcW w:w="2640" w:type="dxa"/>
            <w:shd w:val="clear" w:color="auto" w:fill="auto"/>
            <w:tcMar>
              <w:top w:w="100" w:type="dxa"/>
              <w:left w:w="100" w:type="dxa"/>
              <w:bottom w:w="100" w:type="dxa"/>
              <w:right w:w="100" w:type="dxa"/>
            </w:tcMar>
          </w:tcPr>
          <w:p w14:paraId="34B34850" w14:textId="77777777" w:rsidR="00F73B56" w:rsidRDefault="00C43E4D">
            <w:pPr>
              <w:widowControl w:val="0"/>
              <w:pBdr>
                <w:top w:val="nil"/>
                <w:left w:val="nil"/>
                <w:bottom w:val="nil"/>
                <w:right w:val="nil"/>
                <w:between w:val="nil"/>
              </w:pBdr>
              <w:spacing w:line="240" w:lineRule="auto"/>
              <w:rPr>
                <w:b/>
                <w:sz w:val="24"/>
                <w:szCs w:val="24"/>
                <w:shd w:val="clear" w:color="auto" w:fill="B7B7B7"/>
              </w:rPr>
            </w:pPr>
            <w:r>
              <w:rPr>
                <w:b/>
                <w:sz w:val="24"/>
                <w:szCs w:val="24"/>
                <w:shd w:val="clear" w:color="auto" w:fill="B7B7B7"/>
              </w:rPr>
              <w:lastRenderedPageBreak/>
              <w:t>Name</w:t>
            </w:r>
          </w:p>
        </w:tc>
        <w:tc>
          <w:tcPr>
            <w:tcW w:w="2640" w:type="dxa"/>
            <w:shd w:val="clear" w:color="auto" w:fill="auto"/>
            <w:tcMar>
              <w:top w:w="100" w:type="dxa"/>
              <w:left w:w="100" w:type="dxa"/>
              <w:bottom w:w="100" w:type="dxa"/>
              <w:right w:w="100" w:type="dxa"/>
            </w:tcMar>
          </w:tcPr>
          <w:p w14:paraId="5CE9FADB" w14:textId="77777777" w:rsidR="00F73B56" w:rsidRDefault="00C43E4D">
            <w:pPr>
              <w:widowControl w:val="0"/>
              <w:pBdr>
                <w:top w:val="nil"/>
                <w:left w:val="nil"/>
                <w:bottom w:val="nil"/>
                <w:right w:val="nil"/>
                <w:between w:val="nil"/>
              </w:pBdr>
              <w:spacing w:line="240" w:lineRule="auto"/>
              <w:rPr>
                <w:b/>
                <w:sz w:val="24"/>
                <w:szCs w:val="24"/>
                <w:shd w:val="clear" w:color="auto" w:fill="B7B7B7"/>
              </w:rPr>
            </w:pPr>
            <w:r>
              <w:rPr>
                <w:b/>
                <w:sz w:val="24"/>
                <w:szCs w:val="24"/>
                <w:shd w:val="clear" w:color="auto" w:fill="B7B7B7"/>
              </w:rPr>
              <w:t>Position</w:t>
            </w:r>
          </w:p>
        </w:tc>
        <w:tc>
          <w:tcPr>
            <w:tcW w:w="2640" w:type="dxa"/>
            <w:shd w:val="clear" w:color="auto" w:fill="auto"/>
            <w:tcMar>
              <w:top w:w="100" w:type="dxa"/>
              <w:left w:w="100" w:type="dxa"/>
              <w:bottom w:w="100" w:type="dxa"/>
              <w:right w:w="100" w:type="dxa"/>
            </w:tcMar>
          </w:tcPr>
          <w:p w14:paraId="17497C94" w14:textId="77777777" w:rsidR="00F73B56" w:rsidRDefault="00C43E4D">
            <w:pPr>
              <w:widowControl w:val="0"/>
              <w:pBdr>
                <w:top w:val="nil"/>
                <w:left w:val="nil"/>
                <w:bottom w:val="nil"/>
                <w:right w:val="nil"/>
                <w:between w:val="nil"/>
              </w:pBdr>
              <w:spacing w:line="240" w:lineRule="auto"/>
              <w:rPr>
                <w:b/>
                <w:sz w:val="24"/>
                <w:szCs w:val="24"/>
                <w:shd w:val="clear" w:color="auto" w:fill="B7B7B7"/>
              </w:rPr>
            </w:pPr>
            <w:r>
              <w:rPr>
                <w:b/>
                <w:sz w:val="24"/>
                <w:szCs w:val="24"/>
                <w:shd w:val="clear" w:color="auto" w:fill="B7B7B7"/>
              </w:rPr>
              <w:t>Handle</w:t>
            </w:r>
          </w:p>
        </w:tc>
      </w:tr>
      <w:tr w:rsidR="00F73B56" w14:paraId="45F7E83F" w14:textId="77777777">
        <w:tc>
          <w:tcPr>
            <w:tcW w:w="2640" w:type="dxa"/>
            <w:shd w:val="clear" w:color="auto" w:fill="auto"/>
            <w:tcMar>
              <w:top w:w="100" w:type="dxa"/>
              <w:left w:w="100" w:type="dxa"/>
              <w:bottom w:w="100" w:type="dxa"/>
              <w:right w:w="100" w:type="dxa"/>
            </w:tcMar>
          </w:tcPr>
          <w:p w14:paraId="302FC32A" w14:textId="77777777" w:rsidR="00F73B56" w:rsidRDefault="00C43E4D">
            <w:pPr>
              <w:widowControl w:val="0"/>
              <w:spacing w:line="240" w:lineRule="auto"/>
              <w:rPr>
                <w:sz w:val="24"/>
                <w:szCs w:val="24"/>
              </w:rPr>
            </w:pPr>
            <w:r>
              <w:rPr>
                <w:sz w:val="24"/>
                <w:szCs w:val="24"/>
              </w:rPr>
              <w:t>Nancy Pelosi</w:t>
            </w:r>
          </w:p>
        </w:tc>
        <w:tc>
          <w:tcPr>
            <w:tcW w:w="2640" w:type="dxa"/>
            <w:shd w:val="clear" w:color="auto" w:fill="auto"/>
            <w:tcMar>
              <w:top w:w="100" w:type="dxa"/>
              <w:left w:w="100" w:type="dxa"/>
              <w:bottom w:w="100" w:type="dxa"/>
              <w:right w:w="100" w:type="dxa"/>
            </w:tcMar>
          </w:tcPr>
          <w:p w14:paraId="335EEC83" w14:textId="77777777" w:rsidR="00F73B56" w:rsidRDefault="00C43E4D">
            <w:pPr>
              <w:widowControl w:val="0"/>
              <w:spacing w:line="240" w:lineRule="auto"/>
              <w:rPr>
                <w:sz w:val="24"/>
                <w:szCs w:val="24"/>
              </w:rPr>
            </w:pPr>
            <w:r>
              <w:rPr>
                <w:sz w:val="24"/>
                <w:szCs w:val="24"/>
              </w:rPr>
              <w:t>Speaker of the House</w:t>
            </w:r>
          </w:p>
        </w:tc>
        <w:tc>
          <w:tcPr>
            <w:tcW w:w="2640" w:type="dxa"/>
            <w:shd w:val="clear" w:color="auto" w:fill="auto"/>
            <w:tcMar>
              <w:top w:w="100" w:type="dxa"/>
              <w:left w:w="100" w:type="dxa"/>
              <w:bottom w:w="100" w:type="dxa"/>
              <w:right w:w="100" w:type="dxa"/>
            </w:tcMar>
          </w:tcPr>
          <w:p w14:paraId="5BA437A7" w14:textId="77777777" w:rsidR="00F73B56" w:rsidRDefault="00C43E4D">
            <w:pPr>
              <w:widowControl w:val="0"/>
              <w:pBdr>
                <w:top w:val="nil"/>
                <w:left w:val="nil"/>
                <w:bottom w:val="nil"/>
                <w:right w:val="nil"/>
                <w:between w:val="nil"/>
              </w:pBdr>
              <w:spacing w:line="240" w:lineRule="auto"/>
              <w:rPr>
                <w:sz w:val="24"/>
                <w:szCs w:val="24"/>
              </w:rPr>
            </w:pPr>
            <w:r>
              <w:rPr>
                <w:sz w:val="24"/>
                <w:szCs w:val="24"/>
              </w:rPr>
              <w:t>.</w:t>
            </w:r>
            <w:hyperlink r:id="rId8">
              <w:r>
                <w:rPr>
                  <w:rFonts w:ascii="Roboto" w:eastAsia="Roboto" w:hAnsi="Roboto" w:cs="Roboto"/>
                  <w:color w:val="660099"/>
                  <w:sz w:val="30"/>
                  <w:szCs w:val="30"/>
                  <w:highlight w:val="white"/>
                  <w:u w:val="single"/>
                </w:rPr>
                <w:t>@SpeakerPelosi</w:t>
              </w:r>
            </w:hyperlink>
          </w:p>
        </w:tc>
      </w:tr>
      <w:tr w:rsidR="00F73B56" w14:paraId="410ED68F" w14:textId="77777777">
        <w:tc>
          <w:tcPr>
            <w:tcW w:w="2640" w:type="dxa"/>
            <w:shd w:val="clear" w:color="auto" w:fill="auto"/>
            <w:tcMar>
              <w:top w:w="100" w:type="dxa"/>
              <w:left w:w="100" w:type="dxa"/>
              <w:bottom w:w="100" w:type="dxa"/>
              <w:right w:w="100" w:type="dxa"/>
            </w:tcMar>
          </w:tcPr>
          <w:p w14:paraId="529585EA" w14:textId="77777777" w:rsidR="00F73B56" w:rsidRDefault="00C43E4D">
            <w:pPr>
              <w:widowControl w:val="0"/>
              <w:spacing w:line="240" w:lineRule="auto"/>
              <w:rPr>
                <w:sz w:val="24"/>
                <w:szCs w:val="24"/>
              </w:rPr>
            </w:pPr>
            <w:r>
              <w:rPr>
                <w:sz w:val="24"/>
                <w:szCs w:val="24"/>
              </w:rPr>
              <w:t>Chuck Schumer</w:t>
            </w:r>
          </w:p>
        </w:tc>
        <w:tc>
          <w:tcPr>
            <w:tcW w:w="2640" w:type="dxa"/>
            <w:shd w:val="clear" w:color="auto" w:fill="auto"/>
            <w:tcMar>
              <w:top w:w="100" w:type="dxa"/>
              <w:left w:w="100" w:type="dxa"/>
              <w:bottom w:w="100" w:type="dxa"/>
              <w:right w:w="100" w:type="dxa"/>
            </w:tcMar>
          </w:tcPr>
          <w:p w14:paraId="4D3F315B" w14:textId="77777777" w:rsidR="00F73B56" w:rsidRDefault="00C43E4D">
            <w:pPr>
              <w:widowControl w:val="0"/>
              <w:spacing w:line="240" w:lineRule="auto"/>
              <w:rPr>
                <w:sz w:val="24"/>
                <w:szCs w:val="24"/>
              </w:rPr>
            </w:pPr>
            <w:r>
              <w:rPr>
                <w:sz w:val="24"/>
                <w:szCs w:val="24"/>
              </w:rPr>
              <w:t>Senate Minority Leader</w:t>
            </w:r>
          </w:p>
        </w:tc>
        <w:tc>
          <w:tcPr>
            <w:tcW w:w="2640" w:type="dxa"/>
            <w:shd w:val="clear" w:color="auto" w:fill="auto"/>
            <w:tcMar>
              <w:top w:w="100" w:type="dxa"/>
              <w:left w:w="100" w:type="dxa"/>
              <w:bottom w:w="100" w:type="dxa"/>
              <w:right w:w="100" w:type="dxa"/>
            </w:tcMar>
          </w:tcPr>
          <w:p w14:paraId="0C55579D" w14:textId="77777777" w:rsidR="00F73B56" w:rsidRDefault="00C43E4D">
            <w:pPr>
              <w:widowControl w:val="0"/>
              <w:spacing w:line="240" w:lineRule="auto"/>
              <w:rPr>
                <w:sz w:val="24"/>
                <w:szCs w:val="24"/>
              </w:rPr>
            </w:pPr>
            <w:r>
              <w:rPr>
                <w:rFonts w:ascii="Roboto" w:eastAsia="Roboto" w:hAnsi="Roboto" w:cs="Roboto"/>
                <w:color w:val="660099"/>
                <w:sz w:val="30"/>
                <w:szCs w:val="30"/>
                <w:highlight w:val="white"/>
                <w:u w:val="single"/>
              </w:rPr>
              <w:t>.</w:t>
            </w:r>
            <w:hyperlink r:id="rId9">
              <w:r>
                <w:rPr>
                  <w:rFonts w:ascii="Roboto" w:eastAsia="Roboto" w:hAnsi="Roboto" w:cs="Roboto"/>
                  <w:color w:val="660099"/>
                  <w:sz w:val="30"/>
                  <w:szCs w:val="30"/>
                  <w:highlight w:val="white"/>
                  <w:u w:val="single"/>
                </w:rPr>
                <w:t>@SenSchumer</w:t>
              </w:r>
            </w:hyperlink>
          </w:p>
        </w:tc>
      </w:tr>
      <w:tr w:rsidR="00F73B56" w14:paraId="4C06FAAF" w14:textId="77777777">
        <w:tc>
          <w:tcPr>
            <w:tcW w:w="2640" w:type="dxa"/>
            <w:shd w:val="clear" w:color="auto" w:fill="auto"/>
            <w:tcMar>
              <w:top w:w="100" w:type="dxa"/>
              <w:left w:w="100" w:type="dxa"/>
              <w:bottom w:w="100" w:type="dxa"/>
              <w:right w:w="100" w:type="dxa"/>
            </w:tcMar>
          </w:tcPr>
          <w:p w14:paraId="714A1273" w14:textId="77777777" w:rsidR="00F73B56" w:rsidRDefault="00C43E4D">
            <w:pPr>
              <w:widowControl w:val="0"/>
              <w:pBdr>
                <w:top w:val="nil"/>
                <w:left w:val="nil"/>
                <w:bottom w:val="nil"/>
                <w:right w:val="nil"/>
                <w:between w:val="nil"/>
              </w:pBdr>
              <w:spacing w:line="240" w:lineRule="auto"/>
              <w:rPr>
                <w:sz w:val="24"/>
                <w:szCs w:val="24"/>
              </w:rPr>
            </w:pPr>
            <w:r>
              <w:rPr>
                <w:sz w:val="24"/>
                <w:szCs w:val="24"/>
              </w:rPr>
              <w:t>Mitch McConell</w:t>
            </w:r>
          </w:p>
        </w:tc>
        <w:tc>
          <w:tcPr>
            <w:tcW w:w="2640" w:type="dxa"/>
            <w:shd w:val="clear" w:color="auto" w:fill="auto"/>
            <w:tcMar>
              <w:top w:w="100" w:type="dxa"/>
              <w:left w:w="100" w:type="dxa"/>
              <w:bottom w:w="100" w:type="dxa"/>
              <w:right w:w="100" w:type="dxa"/>
            </w:tcMar>
          </w:tcPr>
          <w:p w14:paraId="41B2B233" w14:textId="77777777" w:rsidR="00F73B56" w:rsidRDefault="00C43E4D">
            <w:pPr>
              <w:widowControl w:val="0"/>
              <w:pBdr>
                <w:top w:val="nil"/>
                <w:left w:val="nil"/>
                <w:bottom w:val="nil"/>
                <w:right w:val="nil"/>
                <w:between w:val="nil"/>
              </w:pBdr>
              <w:spacing w:line="240" w:lineRule="auto"/>
              <w:rPr>
                <w:sz w:val="24"/>
                <w:szCs w:val="24"/>
              </w:rPr>
            </w:pPr>
            <w:r>
              <w:rPr>
                <w:sz w:val="24"/>
                <w:szCs w:val="24"/>
              </w:rPr>
              <w:t>Senate Maj. Leader</w:t>
            </w:r>
          </w:p>
        </w:tc>
        <w:tc>
          <w:tcPr>
            <w:tcW w:w="2640" w:type="dxa"/>
            <w:shd w:val="clear" w:color="auto" w:fill="auto"/>
            <w:tcMar>
              <w:top w:w="100" w:type="dxa"/>
              <w:left w:w="100" w:type="dxa"/>
              <w:bottom w:w="100" w:type="dxa"/>
              <w:right w:w="100" w:type="dxa"/>
            </w:tcMar>
          </w:tcPr>
          <w:p w14:paraId="7F6B2212" w14:textId="77777777" w:rsidR="00F73B56" w:rsidRDefault="00C43E4D">
            <w:pPr>
              <w:widowControl w:val="0"/>
              <w:pBdr>
                <w:top w:val="nil"/>
                <w:left w:val="nil"/>
                <w:bottom w:val="nil"/>
                <w:right w:val="nil"/>
                <w:between w:val="nil"/>
              </w:pBdr>
              <w:spacing w:line="240" w:lineRule="auto"/>
              <w:rPr>
                <w:sz w:val="24"/>
                <w:szCs w:val="24"/>
              </w:rPr>
            </w:pPr>
            <w:r>
              <w:rPr>
                <w:sz w:val="24"/>
                <w:szCs w:val="24"/>
              </w:rPr>
              <w:t>.</w:t>
            </w:r>
            <w:hyperlink r:id="rId10">
              <w:r>
                <w:rPr>
                  <w:rFonts w:ascii="Roboto" w:eastAsia="Roboto" w:hAnsi="Roboto" w:cs="Roboto"/>
                  <w:color w:val="660099"/>
                  <w:sz w:val="30"/>
                  <w:szCs w:val="30"/>
                  <w:highlight w:val="white"/>
                  <w:u w:val="single"/>
                </w:rPr>
                <w:t>@senatemajldr</w:t>
              </w:r>
            </w:hyperlink>
          </w:p>
        </w:tc>
      </w:tr>
    </w:tbl>
    <w:p w14:paraId="42CBE603" w14:textId="77777777" w:rsidR="00F73B56" w:rsidRDefault="00F73B56">
      <w:pPr>
        <w:shd w:val="clear" w:color="auto" w:fill="FFFFFF"/>
        <w:ind w:left="720"/>
        <w:rPr>
          <w:sz w:val="24"/>
          <w:szCs w:val="24"/>
        </w:rPr>
      </w:pPr>
    </w:p>
    <w:p w14:paraId="2343E426" w14:textId="77777777" w:rsidR="00F73B56" w:rsidRDefault="00C43E4D">
      <w:pPr>
        <w:numPr>
          <w:ilvl w:val="0"/>
          <w:numId w:val="1"/>
        </w:numPr>
        <w:shd w:val="clear" w:color="auto" w:fill="FFFFFF"/>
        <w:rPr>
          <w:sz w:val="24"/>
          <w:szCs w:val="24"/>
        </w:rPr>
      </w:pPr>
      <w:r>
        <w:rPr>
          <w:sz w:val="24"/>
          <w:szCs w:val="24"/>
        </w:rPr>
        <w:t xml:space="preserve">Additionally please tweet at your representatives and Members of Congress you know. </w:t>
      </w:r>
    </w:p>
    <w:p w14:paraId="7E943E39" w14:textId="77777777" w:rsidR="00F73B56" w:rsidRDefault="00C43E4D">
      <w:pPr>
        <w:numPr>
          <w:ilvl w:val="1"/>
          <w:numId w:val="1"/>
        </w:numPr>
        <w:shd w:val="clear" w:color="auto" w:fill="FFFFFF"/>
        <w:rPr>
          <w:sz w:val="24"/>
          <w:szCs w:val="24"/>
        </w:rPr>
      </w:pPr>
      <w:r>
        <w:rPr>
          <w:sz w:val="24"/>
          <w:szCs w:val="24"/>
        </w:rPr>
        <w:t>As a constituent, your voice will more likely be h</w:t>
      </w:r>
      <w:r>
        <w:rPr>
          <w:sz w:val="24"/>
          <w:szCs w:val="24"/>
        </w:rPr>
        <w:t xml:space="preserve">eard. </w:t>
      </w:r>
    </w:p>
    <w:p w14:paraId="1824084C" w14:textId="77777777" w:rsidR="00F73B56" w:rsidRDefault="00C43E4D">
      <w:pPr>
        <w:numPr>
          <w:ilvl w:val="1"/>
          <w:numId w:val="1"/>
        </w:numPr>
        <w:shd w:val="clear" w:color="auto" w:fill="FFFFFF"/>
        <w:rPr>
          <w:sz w:val="24"/>
          <w:szCs w:val="24"/>
        </w:rPr>
      </w:pPr>
      <w:r>
        <w:rPr>
          <w:sz w:val="24"/>
          <w:szCs w:val="24"/>
        </w:rPr>
        <w:t>If you have close ties to any member of congress we also encourage you to reach out to them.</w:t>
      </w:r>
    </w:p>
    <w:p w14:paraId="395EFB31" w14:textId="77777777" w:rsidR="00F73B56" w:rsidRDefault="00C43E4D">
      <w:pPr>
        <w:numPr>
          <w:ilvl w:val="1"/>
          <w:numId w:val="1"/>
        </w:numPr>
        <w:shd w:val="clear" w:color="auto" w:fill="FFFFFF"/>
        <w:rPr>
          <w:sz w:val="24"/>
          <w:szCs w:val="24"/>
        </w:rPr>
      </w:pPr>
      <w:r>
        <w:rPr>
          <w:sz w:val="24"/>
          <w:szCs w:val="24"/>
        </w:rPr>
        <w:t>To find Twitter Handles for Members of Congress -- Google the name of the member, such as “Rep John Lewis” and the word “twitter” to find a twitter account in seconds!</w:t>
      </w:r>
    </w:p>
    <w:p w14:paraId="0BD74764" w14:textId="77777777" w:rsidR="00F73B56" w:rsidRDefault="00F73B56">
      <w:pPr>
        <w:rPr>
          <w:b/>
          <w:color w:val="674EA7"/>
          <w:sz w:val="36"/>
          <w:szCs w:val="36"/>
        </w:rPr>
      </w:pPr>
    </w:p>
    <w:p w14:paraId="5CDA90D5" w14:textId="77777777" w:rsidR="00F73B56" w:rsidRDefault="00C43E4D">
      <w:pPr>
        <w:rPr>
          <w:b/>
          <w:color w:val="674EA7"/>
          <w:sz w:val="36"/>
          <w:szCs w:val="36"/>
        </w:rPr>
      </w:pPr>
      <w:r>
        <w:rPr>
          <w:b/>
          <w:color w:val="674EA7"/>
          <w:sz w:val="36"/>
          <w:szCs w:val="36"/>
        </w:rPr>
        <w:t>Sample Posts</w:t>
      </w:r>
    </w:p>
    <w:p w14:paraId="47F31C7C" w14:textId="77777777" w:rsidR="00F73B56" w:rsidRDefault="00C43E4D">
      <w:pPr>
        <w:spacing w:before="240" w:after="240"/>
      </w:pPr>
      <w:r>
        <w:rPr>
          <w:b/>
          <w:sz w:val="24"/>
          <w:szCs w:val="24"/>
          <w:u w:val="single"/>
        </w:rPr>
        <w:t>TWITTER</w:t>
      </w:r>
    </w:p>
    <w:p w14:paraId="5498AA78" w14:textId="77777777" w:rsidR="00F73B56" w:rsidRDefault="00C43E4D">
      <w:pPr>
        <w:spacing w:before="240" w:after="240"/>
      </w:pPr>
      <w:r>
        <w:t>About the Tweets:</w:t>
      </w:r>
    </w:p>
    <w:p w14:paraId="7FD0AD3C" w14:textId="77777777" w:rsidR="00F73B56" w:rsidRDefault="00C43E4D">
      <w:pPr>
        <w:spacing w:before="240" w:after="240"/>
      </w:pPr>
      <w:r>
        <w:t xml:space="preserve">There are three different subheadings for tweeting that you will see below. Please choose at least one tweet from each of the subheadings and use that to tweet. If so inclined use them all! </w:t>
      </w:r>
    </w:p>
    <w:p w14:paraId="0392C95E" w14:textId="77777777" w:rsidR="00F73B56" w:rsidRDefault="00C43E4D">
      <w:pPr>
        <w:spacing w:before="240" w:after="240"/>
      </w:pPr>
      <w:r>
        <w:rPr>
          <w:u w:val="single"/>
        </w:rPr>
        <w:t>Also please use the graphics we created as accompanying pictures.</w:t>
      </w:r>
      <w:r>
        <w:t xml:space="preserve"> You can use that as a means to add even more members if you include them in the “tag picture” setting that comes up with graphic (see below). It will not impact the 280 word limit.</w:t>
      </w:r>
    </w:p>
    <w:p w14:paraId="3143C449" w14:textId="77777777" w:rsidR="00F73B56" w:rsidRDefault="00C43E4D">
      <w:pPr>
        <w:rPr>
          <w:b/>
          <w:u w:val="single"/>
        </w:rPr>
      </w:pPr>
      <w:r>
        <w:rPr>
          <w:b/>
          <w:u w:val="single"/>
        </w:rPr>
        <w:t>Tweet Recommendations - Safety Decarcerate</w:t>
      </w:r>
    </w:p>
    <w:p w14:paraId="0FCDF3A6" w14:textId="77777777" w:rsidR="00F73B56" w:rsidRDefault="00C43E4D">
      <w:pPr>
        <w:rPr>
          <w:sz w:val="24"/>
          <w:szCs w:val="24"/>
        </w:rPr>
      </w:pPr>
      <w:r>
        <w:rPr>
          <w:b/>
        </w:rPr>
        <w:t xml:space="preserve">Tweet #1 and </w:t>
      </w:r>
      <w:r>
        <w:rPr>
          <w:b/>
          <w:i/>
        </w:rPr>
        <w:t>Top Tweet:</w:t>
      </w:r>
      <w:r>
        <w:t xml:space="preserve"> .</w:t>
      </w:r>
      <w:r>
        <w:rPr>
          <w:sz w:val="24"/>
          <w:szCs w:val="24"/>
          <w:highlight w:val="white"/>
        </w:rPr>
        <w:t>@_____</w:t>
      </w:r>
      <w:r>
        <w:rPr>
          <w:sz w:val="24"/>
          <w:szCs w:val="24"/>
          <w:highlight w:val="white"/>
        </w:rPr>
        <w:t xml:space="preserve">_[Legislator Handle]  Congress must reduce incarceration now to protect incarcerated ppl &amp; beat #COVID19 nationwide. Incentivize state and local gov’ts to do the same. @JusticeRoundTab recs: </w:t>
      </w:r>
      <w:hyperlink r:id="rId11">
        <w:r>
          <w:rPr>
            <w:rFonts w:ascii="Calibri" w:eastAsia="Calibri" w:hAnsi="Calibri" w:cs="Calibri"/>
            <w:color w:val="1155CC"/>
            <w:sz w:val="21"/>
            <w:szCs w:val="21"/>
            <w:highlight w:val="white"/>
            <w:u w:val="single"/>
          </w:rPr>
          <w:t>https://bit.ly/2UozQck</w:t>
        </w:r>
      </w:hyperlink>
      <w:r>
        <w:t xml:space="preserve"> </w:t>
      </w:r>
      <w:r>
        <w:rPr>
          <w:sz w:val="24"/>
          <w:szCs w:val="24"/>
        </w:rPr>
        <w:t xml:space="preserve">#cjfunding4COVID </w:t>
      </w:r>
    </w:p>
    <w:p w14:paraId="6B08D396" w14:textId="77777777" w:rsidR="00F73B56" w:rsidRDefault="00C43E4D">
      <w:pPr>
        <w:spacing w:before="240" w:after="240"/>
        <w:rPr>
          <w:sz w:val="24"/>
          <w:szCs w:val="24"/>
        </w:rPr>
      </w:pPr>
      <w:r>
        <w:rPr>
          <w:noProof/>
        </w:rPr>
        <w:lastRenderedPageBreak/>
        <w:drawing>
          <wp:inline distT="114300" distB="114300" distL="114300" distR="114300" wp14:anchorId="4CD926E9" wp14:editId="41B6A8AA">
            <wp:extent cx="3757613" cy="187880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757613" cy="1878806"/>
                    </a:xfrm>
                    <a:prstGeom prst="rect">
                      <a:avLst/>
                    </a:prstGeom>
                    <a:ln/>
                  </pic:spPr>
                </pic:pic>
              </a:graphicData>
            </a:graphic>
          </wp:inline>
        </w:drawing>
      </w:r>
    </w:p>
    <w:p w14:paraId="4CAA08BE" w14:textId="77777777" w:rsidR="00F73B56" w:rsidRDefault="00F73B56">
      <w:pPr>
        <w:rPr>
          <w:b/>
          <w:u w:val="single"/>
        </w:rPr>
      </w:pPr>
    </w:p>
    <w:p w14:paraId="321E468D" w14:textId="77777777" w:rsidR="00F73B56" w:rsidRDefault="00F73B56">
      <w:pPr>
        <w:rPr>
          <w:b/>
          <w:u w:val="single"/>
        </w:rPr>
      </w:pPr>
    </w:p>
    <w:p w14:paraId="4E856DC8" w14:textId="77777777" w:rsidR="00F73B56" w:rsidRDefault="00C43E4D">
      <w:pPr>
        <w:rPr>
          <w:b/>
          <w:u w:val="single"/>
        </w:rPr>
      </w:pPr>
      <w:r>
        <w:rPr>
          <w:b/>
          <w:u w:val="single"/>
        </w:rPr>
        <w:t>Protect Health and Safety of People Behind Bars</w:t>
      </w:r>
    </w:p>
    <w:p w14:paraId="6FD17456" w14:textId="77777777" w:rsidR="00F73B56" w:rsidRDefault="00C43E4D">
      <w:pPr>
        <w:rPr>
          <w:u w:val="single"/>
        </w:rPr>
      </w:pPr>
      <w:r>
        <w:rPr>
          <w:u w:val="single"/>
        </w:rPr>
        <w:t>Tweet #2, Option A and B</w:t>
      </w:r>
    </w:p>
    <w:p w14:paraId="5168E98C" w14:textId="77777777" w:rsidR="00F73B56" w:rsidRDefault="00C43E4D">
      <w:pPr>
        <w:rPr>
          <w:sz w:val="24"/>
          <w:szCs w:val="24"/>
          <w:highlight w:val="white"/>
        </w:rPr>
      </w:pPr>
      <w:r>
        <w:t>A: .</w:t>
      </w:r>
      <w:r>
        <w:rPr>
          <w:sz w:val="24"/>
          <w:szCs w:val="24"/>
          <w:highlight w:val="white"/>
        </w:rPr>
        <w:t>@______ [Legislator Handle] Prisons and jails do not have adequate medical care to respond to #COVID19. Congress must fund prevention, testing, and treatment</w:t>
      </w:r>
      <w:r>
        <w:rPr>
          <w:sz w:val="24"/>
          <w:szCs w:val="24"/>
          <w:highlight w:val="white"/>
        </w:rPr>
        <w:t xml:space="preserve"> at no-cost for ppl behind bars. @JusticeRoundTab recs: </w:t>
      </w:r>
      <w:hyperlink r:id="rId13">
        <w:r>
          <w:rPr>
            <w:rFonts w:ascii="Calibri" w:eastAsia="Calibri" w:hAnsi="Calibri" w:cs="Calibri"/>
            <w:color w:val="1155CC"/>
            <w:sz w:val="21"/>
            <w:szCs w:val="21"/>
            <w:highlight w:val="white"/>
          </w:rPr>
          <w:t>https://bit.ly/2UozQck</w:t>
        </w:r>
      </w:hyperlink>
      <w:r>
        <w:rPr>
          <w:sz w:val="24"/>
          <w:szCs w:val="24"/>
          <w:highlight w:val="white"/>
        </w:rPr>
        <w:t xml:space="preserve"> </w:t>
      </w:r>
      <w:r>
        <w:rPr>
          <w:sz w:val="24"/>
          <w:szCs w:val="24"/>
        </w:rPr>
        <w:t xml:space="preserve">#cjfunding4COVID </w:t>
      </w:r>
    </w:p>
    <w:p w14:paraId="40D485B0" w14:textId="77777777" w:rsidR="00F73B56" w:rsidRDefault="00F73B56">
      <w:pPr>
        <w:rPr>
          <w:sz w:val="24"/>
          <w:szCs w:val="24"/>
          <w:highlight w:val="white"/>
        </w:rPr>
      </w:pPr>
    </w:p>
    <w:p w14:paraId="34198502" w14:textId="77777777" w:rsidR="00F73B56" w:rsidRDefault="00C43E4D">
      <w:pPr>
        <w:rPr>
          <w:sz w:val="24"/>
          <w:szCs w:val="24"/>
          <w:highlight w:val="white"/>
        </w:rPr>
      </w:pPr>
      <w:r>
        <w:rPr>
          <w:sz w:val="24"/>
          <w:szCs w:val="24"/>
          <w:highlight w:val="white"/>
        </w:rPr>
        <w:t>B: .@______ [Legislator Handle] Congress must support safe &amp; successful #reentry of incarcerated ppl during the #COV</w:t>
      </w:r>
      <w:r>
        <w:rPr>
          <w:sz w:val="24"/>
          <w:szCs w:val="24"/>
          <w:highlight w:val="white"/>
        </w:rPr>
        <w:t xml:space="preserve">ID19 pandemic, including access to medical care &amp; safe, supportive housing! @JusticeRoundTab recs: </w:t>
      </w:r>
      <w:hyperlink r:id="rId14">
        <w:r>
          <w:rPr>
            <w:color w:val="1155CC"/>
            <w:sz w:val="20"/>
            <w:szCs w:val="20"/>
            <w:highlight w:val="white"/>
            <w:u w:val="single"/>
          </w:rPr>
          <w:t>https://bit.ly/2UozQck</w:t>
        </w:r>
      </w:hyperlink>
      <w:r>
        <w:rPr>
          <w:sz w:val="24"/>
          <w:szCs w:val="24"/>
          <w:highlight w:val="white"/>
        </w:rPr>
        <w:t xml:space="preserve"> </w:t>
      </w:r>
      <w:r>
        <w:rPr>
          <w:sz w:val="24"/>
          <w:szCs w:val="24"/>
        </w:rPr>
        <w:t xml:space="preserve">#cjfunding4COVID </w:t>
      </w:r>
    </w:p>
    <w:p w14:paraId="52106FEC" w14:textId="77777777" w:rsidR="00F73B56" w:rsidRDefault="00C43E4D">
      <w:pPr>
        <w:rPr>
          <w:sz w:val="24"/>
          <w:szCs w:val="24"/>
          <w:highlight w:val="white"/>
        </w:rPr>
      </w:pPr>
      <w:r>
        <w:rPr>
          <w:b/>
          <w:noProof/>
          <w:u w:val="single"/>
        </w:rPr>
        <w:drawing>
          <wp:inline distT="114300" distB="114300" distL="114300" distR="114300" wp14:anchorId="17714A71" wp14:editId="70418BDE">
            <wp:extent cx="3633788" cy="182127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633788" cy="1821272"/>
                    </a:xfrm>
                    <a:prstGeom prst="rect">
                      <a:avLst/>
                    </a:prstGeom>
                    <a:ln/>
                  </pic:spPr>
                </pic:pic>
              </a:graphicData>
            </a:graphic>
          </wp:inline>
        </w:drawing>
      </w:r>
    </w:p>
    <w:p w14:paraId="5BA2948A" w14:textId="77777777" w:rsidR="00F73B56" w:rsidRDefault="00F73B56">
      <w:pPr>
        <w:rPr>
          <w:b/>
          <w:u w:val="single"/>
        </w:rPr>
      </w:pPr>
    </w:p>
    <w:p w14:paraId="072949E1" w14:textId="77777777" w:rsidR="00F73B56" w:rsidRDefault="00F73B56"/>
    <w:p w14:paraId="5603E4C0" w14:textId="77777777" w:rsidR="00F73B56" w:rsidRDefault="00F73B56"/>
    <w:p w14:paraId="6E6B7370" w14:textId="77777777" w:rsidR="00F73B56" w:rsidRDefault="00C43E4D">
      <w:pPr>
        <w:rPr>
          <w:b/>
          <w:u w:val="single"/>
        </w:rPr>
      </w:pPr>
      <w:r>
        <w:rPr>
          <w:b/>
          <w:u w:val="single"/>
        </w:rPr>
        <w:t>Help w/Successful Re-Entry</w:t>
      </w:r>
    </w:p>
    <w:p w14:paraId="2B3879CA" w14:textId="77777777" w:rsidR="00F73B56" w:rsidRDefault="00C43E4D">
      <w:r>
        <w:rPr>
          <w:u w:val="single"/>
        </w:rPr>
        <w:t>Tweet # 3:</w:t>
      </w:r>
    </w:p>
    <w:p w14:paraId="30A4F5A7" w14:textId="77777777" w:rsidR="00F73B56" w:rsidRDefault="00C43E4D">
      <w:r>
        <w:rPr>
          <w:sz w:val="24"/>
          <w:szCs w:val="24"/>
          <w:highlight w:val="white"/>
        </w:rPr>
        <w:t>.@______ [Legislator Handle] Congress must ensure that incarcerated ppl are not moved from one crisis to another - ppl released due to to #COVID19 need community-based services, incl. medical care, nutrition support, &amp; safe, supportive housing! @JusticeRou</w:t>
      </w:r>
      <w:r>
        <w:rPr>
          <w:sz w:val="24"/>
          <w:szCs w:val="24"/>
          <w:highlight w:val="white"/>
        </w:rPr>
        <w:t xml:space="preserve">ndTab recs: </w:t>
      </w:r>
      <w:hyperlink r:id="rId16">
        <w:r>
          <w:rPr>
            <w:rFonts w:ascii="Calibri" w:eastAsia="Calibri" w:hAnsi="Calibri" w:cs="Calibri"/>
            <w:color w:val="1155CC"/>
            <w:sz w:val="21"/>
            <w:szCs w:val="21"/>
            <w:highlight w:val="white"/>
            <w:u w:val="single"/>
          </w:rPr>
          <w:t>https://bit.ly/2UozQck</w:t>
        </w:r>
      </w:hyperlink>
      <w:r>
        <w:t xml:space="preserve"> </w:t>
      </w:r>
      <w:r>
        <w:rPr>
          <w:sz w:val="24"/>
          <w:szCs w:val="24"/>
        </w:rPr>
        <w:t xml:space="preserve">#cjfunding4COVID </w:t>
      </w:r>
    </w:p>
    <w:p w14:paraId="4370D525" w14:textId="77777777" w:rsidR="00F73B56" w:rsidRDefault="00C43E4D">
      <w:r>
        <w:rPr>
          <w:noProof/>
        </w:rPr>
        <w:lastRenderedPageBreak/>
        <w:drawing>
          <wp:inline distT="114300" distB="114300" distL="114300" distR="114300" wp14:anchorId="1D9FB40B" wp14:editId="12CACF28">
            <wp:extent cx="3686175" cy="184308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686175" cy="1843088"/>
                    </a:xfrm>
                    <a:prstGeom prst="rect">
                      <a:avLst/>
                    </a:prstGeom>
                    <a:ln/>
                  </pic:spPr>
                </pic:pic>
              </a:graphicData>
            </a:graphic>
          </wp:inline>
        </w:drawing>
      </w:r>
    </w:p>
    <w:p w14:paraId="5AADBF3C" w14:textId="77777777" w:rsidR="00F73B56" w:rsidRDefault="00F73B56"/>
    <w:p w14:paraId="568E55FC" w14:textId="77777777" w:rsidR="00F73B56" w:rsidRDefault="00C43E4D">
      <w:r>
        <w:t>Final Post should look something like this:</w:t>
      </w:r>
    </w:p>
    <w:p w14:paraId="2D8581AF" w14:textId="77777777" w:rsidR="00F73B56" w:rsidRDefault="00C43E4D">
      <w:pPr>
        <w:shd w:val="clear" w:color="auto" w:fill="FFFFFF"/>
        <w:rPr>
          <w:sz w:val="24"/>
          <w:szCs w:val="24"/>
        </w:rPr>
      </w:pPr>
      <w:r>
        <w:rPr>
          <w:noProof/>
          <w:sz w:val="24"/>
          <w:szCs w:val="24"/>
        </w:rPr>
        <w:drawing>
          <wp:inline distT="114300" distB="114300" distL="114300" distR="114300" wp14:anchorId="0979FE1D" wp14:editId="28164413">
            <wp:extent cx="5040047" cy="45958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040047" cy="4595813"/>
                    </a:xfrm>
                    <a:prstGeom prst="rect">
                      <a:avLst/>
                    </a:prstGeom>
                    <a:ln/>
                  </pic:spPr>
                </pic:pic>
              </a:graphicData>
            </a:graphic>
          </wp:inline>
        </w:drawing>
      </w:r>
    </w:p>
    <w:p w14:paraId="75CCE7F2" w14:textId="77777777" w:rsidR="00F73B56" w:rsidRDefault="00C43E4D">
      <w:pPr>
        <w:shd w:val="clear" w:color="auto" w:fill="FFFFFF"/>
        <w:ind w:left="720"/>
      </w:pPr>
      <w:r>
        <w:rPr>
          <w:b/>
          <w:sz w:val="24"/>
          <w:szCs w:val="24"/>
        </w:rPr>
        <w:t xml:space="preserve"> </w:t>
      </w:r>
    </w:p>
    <w:p w14:paraId="50EB12CB" w14:textId="77777777" w:rsidR="00F73B56" w:rsidRDefault="00F73B56">
      <w:pPr>
        <w:rPr>
          <w:b/>
          <w:sz w:val="24"/>
          <w:szCs w:val="24"/>
          <w:u w:val="single"/>
        </w:rPr>
      </w:pPr>
    </w:p>
    <w:p w14:paraId="653CD487" w14:textId="77777777" w:rsidR="00F73B56" w:rsidRDefault="00F73B56"/>
    <w:sectPr w:rsidR="00F73B56">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16225" w14:textId="77777777" w:rsidR="00C43E4D" w:rsidRDefault="00C43E4D">
      <w:pPr>
        <w:spacing w:line="240" w:lineRule="auto"/>
      </w:pPr>
      <w:r>
        <w:separator/>
      </w:r>
    </w:p>
  </w:endnote>
  <w:endnote w:type="continuationSeparator" w:id="0">
    <w:p w14:paraId="5FED5AD1" w14:textId="77777777" w:rsidR="00C43E4D" w:rsidRDefault="00C43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957DF" w14:textId="77777777" w:rsidR="00F73B56" w:rsidRDefault="00C43E4D">
    <w:pPr>
      <w:jc w:val="right"/>
    </w:pPr>
    <w:r>
      <w:fldChar w:fldCharType="begin"/>
    </w:r>
    <w:r>
      <w:instrText>PAGE</w:instrText>
    </w:r>
    <w:r w:rsidR="00924E3D">
      <w:fldChar w:fldCharType="separate"/>
    </w:r>
    <w:r w:rsidR="00924E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D1030" w14:textId="77777777" w:rsidR="00C43E4D" w:rsidRDefault="00C43E4D">
      <w:pPr>
        <w:spacing w:line="240" w:lineRule="auto"/>
      </w:pPr>
      <w:r>
        <w:separator/>
      </w:r>
    </w:p>
  </w:footnote>
  <w:footnote w:type="continuationSeparator" w:id="0">
    <w:p w14:paraId="76594095" w14:textId="77777777" w:rsidR="00C43E4D" w:rsidRDefault="00C43E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A5DE9"/>
    <w:multiLevelType w:val="multilevel"/>
    <w:tmpl w:val="FAB4710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CE6E94"/>
    <w:multiLevelType w:val="multilevel"/>
    <w:tmpl w:val="07FA5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B56"/>
    <w:rsid w:val="00924E3D"/>
    <w:rsid w:val="00C43E4D"/>
    <w:rsid w:val="00F7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4E4C09"/>
  <w15:docId w15:val="{430EC718-324D-7744-A3F2-C56C97D4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twitter.com/SpeakerPelosi?ref_src=twsrc%5Egoogle%7Ctwcamp%5Eserp%7Ctwgr%5Eauthor" TargetMode="External"/><Relationship Id="rId13" Type="http://schemas.openxmlformats.org/officeDocument/2006/relationships/hyperlink" Target="https://bit.ly/2UozQck"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bit.ly/2UozQc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2UozQck"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twitter.com/senatemajldr?ref_src=twsrc%5Egoogle%7Ctwcamp%5Eserp%7Ctwgr%5Eautho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witter.com/SenSchumer?ref_src=twsrc%5Egoogle%7Ctwcamp%5Eserp%7Ctwgr%5Eauthor" TargetMode="External"/><Relationship Id="rId14" Type="http://schemas.openxmlformats.org/officeDocument/2006/relationships/hyperlink" Target="https://bit.ly/2UozQ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632</Words>
  <Characters>3607</Characters>
  <Application>Microsoft Office Word</Application>
  <DocSecurity>0</DocSecurity>
  <Lines>30</Lines>
  <Paragraphs>8</Paragraphs>
  <ScaleCrop>false</ScaleCrop>
  <Company/>
  <LinksUpToDate>false</LinksUpToDate>
  <CharactersWithSpaces>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Stephanie Bazell</cp:lastModifiedBy>
  <cp:revision>2</cp:revision>
  <dcterms:created xsi:type="dcterms:W3CDTF">2020-03-24T16:44:00Z</dcterms:created>
  <dcterms:modified xsi:type="dcterms:W3CDTF">2020-03-24T16:44:00Z</dcterms:modified>
</cp:coreProperties>
</file>